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F2B9" w14:textId="70BFAB07" w:rsidR="004A5491" w:rsidRDefault="00814E1F" w:rsidP="004A54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new Standing Order C35:</w:t>
      </w:r>
    </w:p>
    <w:p w14:paraId="041123CF" w14:textId="77777777" w:rsidR="004A5491" w:rsidRDefault="004A5491" w:rsidP="004A54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56980B" w14:textId="77777777" w:rsidR="004A5491" w:rsidRDefault="004A5491" w:rsidP="004A54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11B8CF" w14:textId="452660A6" w:rsidR="004A5491" w:rsidRPr="004A5491" w:rsidRDefault="00814E1F" w:rsidP="004A54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5491">
        <w:rPr>
          <w:rFonts w:ascii="Arial" w:hAnsi="Arial" w:cs="Arial"/>
          <w:b/>
          <w:sz w:val="24"/>
          <w:szCs w:val="24"/>
        </w:rPr>
        <w:t>Questions for Cabinet</w:t>
      </w:r>
    </w:p>
    <w:p w14:paraId="2FEBC606" w14:textId="77777777" w:rsidR="004A5491" w:rsidRPr="004A5491" w:rsidRDefault="004A5491" w:rsidP="004A54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18B272" w14:textId="779624D7" w:rsidR="004A5491" w:rsidRPr="004A5491" w:rsidRDefault="00814E1F" w:rsidP="004A549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A5491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35.   </w:t>
      </w:r>
      <w:r w:rsidRPr="004A5491">
        <w:rPr>
          <w:rFonts w:ascii="Arial" w:eastAsia="Times New Roman" w:hAnsi="Arial" w:cs="Arial"/>
          <w:sz w:val="24"/>
          <w:szCs w:val="24"/>
          <w:lang w:val="en-US" w:eastAsia="en-GB"/>
        </w:rPr>
        <w:t>(1)</w:t>
      </w:r>
      <w:r w:rsidRPr="004A5491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4A5491">
        <w:rPr>
          <w:rFonts w:ascii="Arial" w:hAnsi="Arial" w:cs="Arial"/>
          <w:bCs/>
          <w:sz w:val="24"/>
          <w:szCs w:val="24"/>
        </w:rPr>
        <w:t>At each meeting of the Cabinet there shall be up to 30 minutes set aside for questions for Cabinet Members</w:t>
      </w:r>
      <w:r>
        <w:rPr>
          <w:rFonts w:ascii="Arial" w:hAnsi="Arial" w:cs="Arial"/>
          <w:bCs/>
          <w:sz w:val="24"/>
          <w:szCs w:val="24"/>
        </w:rPr>
        <w:t>.</w:t>
      </w:r>
    </w:p>
    <w:p w14:paraId="65825FDB" w14:textId="77777777" w:rsidR="004A5491" w:rsidRPr="004A5491" w:rsidRDefault="004A5491" w:rsidP="004A5491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14:paraId="55A4475A" w14:textId="77777777" w:rsidR="004A5491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 xml:space="preserve">(2) </w:t>
      </w:r>
      <w:r w:rsidRPr="004A5491">
        <w:rPr>
          <w:rFonts w:ascii="Arial" w:hAnsi="Arial" w:cs="Arial"/>
          <w:bCs/>
          <w:sz w:val="24"/>
          <w:szCs w:val="24"/>
        </w:rPr>
        <w:tab/>
        <w:t xml:space="preserve">A County Councillor or any person who lives or works in the </w:t>
      </w:r>
      <w:r w:rsidRPr="004A5491">
        <w:rPr>
          <w:rFonts w:ascii="Arial" w:hAnsi="Arial" w:cs="Arial"/>
          <w:bCs/>
          <w:sz w:val="24"/>
          <w:szCs w:val="24"/>
        </w:rPr>
        <w:t>county, or is affected by the work of the County Council, may ask the Leader of the Council or a Cabinet Member a written question on any matter which relates to any item on the Cabinet agenda for that meeting.</w:t>
      </w:r>
    </w:p>
    <w:p w14:paraId="1A521CAB" w14:textId="77777777" w:rsidR="004A5491" w:rsidRPr="004A5491" w:rsidRDefault="004A5491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</w:p>
    <w:p w14:paraId="5B227ED9" w14:textId="56105479" w:rsidR="004A5491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>(3)</w:t>
      </w:r>
      <w:r w:rsidRPr="004A5491">
        <w:rPr>
          <w:rFonts w:ascii="Arial" w:hAnsi="Arial" w:cs="Arial"/>
          <w:bCs/>
          <w:sz w:val="24"/>
          <w:szCs w:val="24"/>
        </w:rPr>
        <w:tab/>
        <w:t xml:space="preserve">Each County Councillor or member of the </w:t>
      </w:r>
      <w:r w:rsidRPr="004A5491">
        <w:rPr>
          <w:rFonts w:ascii="Arial" w:hAnsi="Arial" w:cs="Arial"/>
          <w:bCs/>
          <w:sz w:val="24"/>
          <w:szCs w:val="24"/>
        </w:rPr>
        <w:t>public may only submit one question per meeting</w:t>
      </w:r>
      <w:r>
        <w:rPr>
          <w:rFonts w:ascii="Arial" w:hAnsi="Arial" w:cs="Arial"/>
          <w:bCs/>
          <w:sz w:val="24"/>
          <w:szCs w:val="24"/>
        </w:rPr>
        <w:t>.</w:t>
      </w:r>
    </w:p>
    <w:p w14:paraId="5569238C" w14:textId="77777777" w:rsidR="004A5491" w:rsidRPr="004A5491" w:rsidRDefault="004A5491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</w:p>
    <w:p w14:paraId="3D858E19" w14:textId="42B91AF2" w:rsidR="004A5491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>(4)</w:t>
      </w:r>
      <w:r w:rsidRPr="004A5491">
        <w:rPr>
          <w:rFonts w:ascii="Arial" w:hAnsi="Arial" w:cs="Arial"/>
          <w:bCs/>
          <w:sz w:val="24"/>
          <w:szCs w:val="24"/>
        </w:rPr>
        <w:tab/>
        <w:t xml:space="preserve">A written copy of the question must have been delivered to the Democratic Services </w:t>
      </w:r>
      <w:r>
        <w:rPr>
          <w:rFonts w:ascii="Arial" w:hAnsi="Arial" w:cs="Arial"/>
          <w:bCs/>
          <w:sz w:val="24"/>
          <w:szCs w:val="24"/>
        </w:rPr>
        <w:t xml:space="preserve">team </w:t>
      </w:r>
      <w:r w:rsidRPr="004A5491">
        <w:rPr>
          <w:rFonts w:ascii="Arial" w:hAnsi="Arial" w:cs="Arial"/>
          <w:bCs/>
          <w:sz w:val="24"/>
          <w:szCs w:val="24"/>
        </w:rPr>
        <w:t>by 12 midday pm two clear working days before the date of the meeting, specifying the full question and the agenda</w:t>
      </w:r>
      <w:r w:rsidRPr="004A5491">
        <w:rPr>
          <w:rFonts w:ascii="Arial" w:hAnsi="Arial" w:cs="Arial"/>
          <w:bCs/>
          <w:sz w:val="24"/>
          <w:szCs w:val="24"/>
        </w:rPr>
        <w:t xml:space="preserve"> item to which it relates.</w:t>
      </w:r>
    </w:p>
    <w:p w14:paraId="47A91F90" w14:textId="77777777" w:rsidR="004A5491" w:rsidRPr="004A5491" w:rsidRDefault="004A5491" w:rsidP="004A54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2C9FEB" w14:textId="77777777" w:rsidR="004A5491" w:rsidRPr="004A5491" w:rsidRDefault="00814E1F" w:rsidP="004A5491">
      <w:pPr>
        <w:ind w:left="1134" w:hanging="567"/>
        <w:jc w:val="both"/>
        <w:rPr>
          <w:rFonts w:ascii="Arial" w:hAnsi="Arial" w:cs="Arial"/>
          <w:bCs/>
        </w:rPr>
      </w:pPr>
      <w:r w:rsidRPr="004A5491">
        <w:rPr>
          <w:rFonts w:ascii="Arial" w:hAnsi="Arial" w:cs="Arial"/>
          <w:bCs/>
          <w:sz w:val="24"/>
          <w:szCs w:val="24"/>
        </w:rPr>
        <w:t>(5</w:t>
      </w:r>
      <w:r w:rsidRPr="004A5491">
        <w:rPr>
          <w:rFonts w:ascii="Arial" w:hAnsi="Arial" w:cs="Arial"/>
          <w:bCs/>
        </w:rPr>
        <w:t xml:space="preserve">) </w:t>
      </w:r>
      <w:r w:rsidRPr="004A5491">
        <w:rPr>
          <w:rFonts w:ascii="Arial" w:hAnsi="Arial" w:cs="Arial"/>
          <w:bCs/>
        </w:rPr>
        <w:tab/>
      </w:r>
      <w:r w:rsidRPr="004A5491">
        <w:rPr>
          <w:rFonts w:ascii="Arial" w:hAnsi="Arial" w:cs="Arial"/>
          <w:bCs/>
          <w:sz w:val="24"/>
          <w:szCs w:val="24"/>
        </w:rPr>
        <w:t>Questions may be ruled out of order by the Monitoring Officer if they are considered to be:</w:t>
      </w:r>
    </w:p>
    <w:p w14:paraId="50FFD496" w14:textId="77777777" w:rsidR="004A5491" w:rsidRPr="004A5491" w:rsidRDefault="00814E1F" w:rsidP="004A5491">
      <w:pPr>
        <w:pStyle w:val="ListParagraph"/>
        <w:numPr>
          <w:ilvl w:val="0"/>
          <w:numId w:val="1"/>
        </w:numPr>
        <w:jc w:val="both"/>
        <w:rPr>
          <w:bCs/>
        </w:rPr>
      </w:pPr>
      <w:r w:rsidRPr="004A5491">
        <w:rPr>
          <w:bCs/>
        </w:rPr>
        <w:t>Not related to an item on the Agenda</w:t>
      </w:r>
    </w:p>
    <w:p w14:paraId="018B4CA6" w14:textId="77777777" w:rsidR="004A5491" w:rsidRPr="004A5491" w:rsidRDefault="00814E1F" w:rsidP="004A5491">
      <w:pPr>
        <w:pStyle w:val="ListParagraph"/>
        <w:numPr>
          <w:ilvl w:val="0"/>
          <w:numId w:val="1"/>
        </w:numPr>
        <w:jc w:val="both"/>
        <w:rPr>
          <w:bCs/>
        </w:rPr>
      </w:pPr>
      <w:r w:rsidRPr="004A5491">
        <w:rPr>
          <w:bCs/>
        </w:rPr>
        <w:t>defamatory, frivolous, vexatious or offensive;</w:t>
      </w:r>
    </w:p>
    <w:p w14:paraId="58081AB9" w14:textId="7AA636C2" w:rsidR="004A5491" w:rsidRPr="004A5491" w:rsidRDefault="00814E1F" w:rsidP="004A5491">
      <w:pPr>
        <w:pStyle w:val="ListParagraph"/>
        <w:numPr>
          <w:ilvl w:val="0"/>
          <w:numId w:val="1"/>
        </w:numPr>
        <w:jc w:val="both"/>
        <w:rPr>
          <w:bCs/>
        </w:rPr>
      </w:pPr>
      <w:r w:rsidRPr="004A5491">
        <w:rPr>
          <w:bCs/>
        </w:rPr>
        <w:t xml:space="preserve">substantially the same as a question that has been asked and answered </w:t>
      </w:r>
      <w:r>
        <w:rPr>
          <w:bCs/>
        </w:rPr>
        <w:t>by</w:t>
      </w:r>
      <w:r w:rsidRPr="004A5491">
        <w:rPr>
          <w:bCs/>
        </w:rPr>
        <w:t xml:space="preserve"> the Cabinet or Council in the past six months;</w:t>
      </w:r>
    </w:p>
    <w:p w14:paraId="49F621AB" w14:textId="77777777" w:rsidR="004A5491" w:rsidRPr="004A5491" w:rsidRDefault="00814E1F" w:rsidP="004A5491">
      <w:pPr>
        <w:pStyle w:val="ListParagraph"/>
        <w:numPr>
          <w:ilvl w:val="0"/>
          <w:numId w:val="1"/>
        </w:numPr>
        <w:jc w:val="both"/>
        <w:rPr>
          <w:bCs/>
        </w:rPr>
      </w:pPr>
      <w:r w:rsidRPr="004A5491">
        <w:rPr>
          <w:bCs/>
        </w:rPr>
        <w:t>related to a matter due to be determined by the Development Control or Regulatory Committees</w:t>
      </w:r>
    </w:p>
    <w:p w14:paraId="02768919" w14:textId="77777777" w:rsidR="004A5491" w:rsidRPr="004A5491" w:rsidRDefault="00814E1F" w:rsidP="004A5491">
      <w:pPr>
        <w:pStyle w:val="ListParagraph"/>
        <w:numPr>
          <w:ilvl w:val="0"/>
          <w:numId w:val="1"/>
        </w:numPr>
        <w:jc w:val="both"/>
        <w:rPr>
          <w:bCs/>
        </w:rPr>
      </w:pPr>
      <w:r w:rsidRPr="004A5491">
        <w:rPr>
          <w:bCs/>
        </w:rPr>
        <w:t xml:space="preserve">requiring the disclosure of </w:t>
      </w:r>
      <w:r w:rsidRPr="004A5491">
        <w:rPr>
          <w:bCs/>
        </w:rPr>
        <w:t>confidential or exempt information</w:t>
      </w:r>
    </w:p>
    <w:p w14:paraId="18762DBF" w14:textId="77777777" w:rsidR="004A5491" w:rsidRPr="004A5491" w:rsidRDefault="004A5491" w:rsidP="004A54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C5AB92" w14:textId="3D80CB7A" w:rsidR="004A5491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 xml:space="preserve">(6) </w:t>
      </w:r>
      <w:r w:rsidRPr="004A5491">
        <w:rPr>
          <w:rFonts w:ascii="Arial" w:hAnsi="Arial" w:cs="Arial"/>
          <w:bCs/>
          <w:sz w:val="24"/>
          <w:szCs w:val="24"/>
        </w:rPr>
        <w:tab/>
        <w:t xml:space="preserve">A question from a member of the public will receive a written reply. The question and answer will be published within 5 working days </w:t>
      </w:r>
      <w:r>
        <w:rPr>
          <w:rFonts w:ascii="Arial" w:hAnsi="Arial" w:cs="Arial"/>
          <w:bCs/>
          <w:sz w:val="24"/>
          <w:szCs w:val="24"/>
        </w:rPr>
        <w:t>following</w:t>
      </w:r>
      <w:r w:rsidRPr="004A5491">
        <w:rPr>
          <w:rFonts w:ascii="Arial" w:hAnsi="Arial" w:cs="Arial"/>
          <w:bCs/>
          <w:sz w:val="24"/>
          <w:szCs w:val="24"/>
        </w:rPr>
        <w:t xml:space="preserve"> the date of the Cabinet meeting</w:t>
      </w:r>
      <w:r>
        <w:rPr>
          <w:rFonts w:ascii="Arial" w:hAnsi="Arial" w:cs="Arial"/>
          <w:bCs/>
          <w:sz w:val="24"/>
          <w:szCs w:val="24"/>
        </w:rPr>
        <w:t>.</w:t>
      </w:r>
    </w:p>
    <w:p w14:paraId="2253A67B" w14:textId="77777777" w:rsidR="004A5491" w:rsidRPr="004A5491" w:rsidRDefault="004A5491" w:rsidP="004A54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267720" w14:textId="558FBACB" w:rsidR="004A5491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>(7)</w:t>
      </w:r>
      <w:r w:rsidRPr="004A5491">
        <w:rPr>
          <w:rFonts w:ascii="Arial" w:hAnsi="Arial" w:cs="Arial"/>
          <w:bCs/>
          <w:sz w:val="24"/>
          <w:szCs w:val="24"/>
        </w:rPr>
        <w:tab/>
        <w:t xml:space="preserve">County Councillors may attend </w:t>
      </w:r>
      <w:r>
        <w:rPr>
          <w:rFonts w:ascii="Arial" w:hAnsi="Arial" w:cs="Arial"/>
          <w:bCs/>
          <w:sz w:val="24"/>
          <w:szCs w:val="24"/>
        </w:rPr>
        <w:t>the</w:t>
      </w:r>
      <w:r w:rsidRPr="004A5491">
        <w:rPr>
          <w:rFonts w:ascii="Arial" w:hAnsi="Arial" w:cs="Arial"/>
          <w:bCs/>
          <w:sz w:val="24"/>
          <w:szCs w:val="24"/>
        </w:rPr>
        <w:t xml:space="preserve"> meetin</w:t>
      </w:r>
      <w:r w:rsidRPr="004A5491">
        <w:rPr>
          <w:rFonts w:ascii="Arial" w:hAnsi="Arial" w:cs="Arial"/>
          <w:bCs/>
          <w:sz w:val="24"/>
          <w:szCs w:val="24"/>
        </w:rPr>
        <w:t>g of Cabinet in person and ask the question they have submitted.</w:t>
      </w:r>
      <w:r>
        <w:rPr>
          <w:rFonts w:ascii="Arial" w:hAnsi="Arial" w:cs="Arial"/>
          <w:bCs/>
          <w:sz w:val="24"/>
          <w:szCs w:val="24"/>
        </w:rPr>
        <w:t xml:space="preserve"> Questions will be taken in the order in which they were submitted.</w:t>
      </w:r>
    </w:p>
    <w:p w14:paraId="24B4FA8B" w14:textId="77777777" w:rsidR="004A5491" w:rsidRPr="004A5491" w:rsidRDefault="004A5491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</w:p>
    <w:p w14:paraId="4DFC59F9" w14:textId="05FDE394" w:rsidR="004A5491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>(8)</w:t>
      </w:r>
      <w:r w:rsidRPr="004A5491">
        <w:rPr>
          <w:rFonts w:ascii="Arial" w:hAnsi="Arial" w:cs="Arial"/>
          <w:bCs/>
          <w:sz w:val="24"/>
          <w:szCs w:val="24"/>
        </w:rPr>
        <w:tab/>
        <w:t>Once a question has been asked, the Cabinet member will provide an</w:t>
      </w:r>
      <w:r w:rsidRPr="004A5491">
        <w:rPr>
          <w:rFonts w:ascii="Arial" w:hAnsi="Arial" w:cs="Arial"/>
          <w:bCs/>
          <w:sz w:val="24"/>
          <w:szCs w:val="24"/>
        </w:rPr>
        <w:t xml:space="preserve"> oral response. The original questioner may ask a su</w:t>
      </w:r>
      <w:r w:rsidRPr="004A5491">
        <w:rPr>
          <w:rFonts w:ascii="Arial" w:hAnsi="Arial" w:cs="Arial"/>
          <w:bCs/>
          <w:sz w:val="24"/>
          <w:szCs w:val="24"/>
        </w:rPr>
        <w:t>pplementary question on the same topic. The Cabinet member will provide an oral response.</w:t>
      </w:r>
    </w:p>
    <w:p w14:paraId="65147720" w14:textId="77777777" w:rsidR="004A5491" w:rsidRPr="004A5491" w:rsidRDefault="004A5491" w:rsidP="004A54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2B0660" w14:textId="77777777" w:rsidR="004A5491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>(9)</w:t>
      </w:r>
      <w:r w:rsidRPr="004A5491">
        <w:rPr>
          <w:rFonts w:ascii="Arial" w:hAnsi="Arial" w:cs="Arial"/>
          <w:bCs/>
          <w:sz w:val="24"/>
          <w:szCs w:val="24"/>
        </w:rPr>
        <w:tab/>
        <w:t>At the end of the 30 minutes, any questions which have not been asked orally will be treated as written questions and receive a written answer</w:t>
      </w:r>
    </w:p>
    <w:p w14:paraId="56A08576" w14:textId="77777777" w:rsidR="004A5491" w:rsidRPr="004A5491" w:rsidRDefault="004A5491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</w:p>
    <w:p w14:paraId="672CF1FB" w14:textId="78105278" w:rsid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>(10)</w:t>
      </w:r>
      <w:r w:rsidRPr="004A5491">
        <w:rPr>
          <w:rFonts w:ascii="Arial" w:hAnsi="Arial" w:cs="Arial"/>
          <w:bCs/>
          <w:sz w:val="24"/>
          <w:szCs w:val="24"/>
        </w:rPr>
        <w:tab/>
        <w:t xml:space="preserve">Any </w:t>
      </w:r>
      <w:r w:rsidRPr="004A5491">
        <w:rPr>
          <w:rFonts w:ascii="Arial" w:hAnsi="Arial" w:cs="Arial"/>
          <w:bCs/>
          <w:sz w:val="24"/>
          <w:szCs w:val="24"/>
        </w:rPr>
        <w:t xml:space="preserve">question submitted by a County Councillor where the County Councillor has not attended Cabinet in person shall be treated as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4A5491">
        <w:rPr>
          <w:rFonts w:ascii="Arial" w:hAnsi="Arial" w:cs="Arial"/>
          <w:bCs/>
          <w:sz w:val="24"/>
          <w:szCs w:val="24"/>
        </w:rPr>
        <w:t>written question</w:t>
      </w:r>
      <w:r w:rsidRPr="004A5491">
        <w:rPr>
          <w:rFonts w:ascii="Arial" w:hAnsi="Arial" w:cs="Arial"/>
          <w:bCs/>
          <w:sz w:val="24"/>
          <w:szCs w:val="24"/>
        </w:rPr>
        <w:t xml:space="preserve"> and receive a written answer</w:t>
      </w:r>
      <w:r>
        <w:rPr>
          <w:rFonts w:ascii="Arial" w:hAnsi="Arial" w:cs="Arial"/>
          <w:bCs/>
          <w:sz w:val="24"/>
          <w:szCs w:val="24"/>
        </w:rPr>
        <w:t>.</w:t>
      </w:r>
    </w:p>
    <w:p w14:paraId="5F5B98A9" w14:textId="57FC62E9" w:rsidR="007B2B1C" w:rsidRDefault="007B2B1C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</w:p>
    <w:p w14:paraId="086B647B" w14:textId="0CE3C20D" w:rsidR="007B2B1C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(11) Any question about a Part II item on the agenda will be treated as a writte</w:t>
      </w:r>
      <w:r>
        <w:rPr>
          <w:rFonts w:ascii="Arial" w:hAnsi="Arial" w:cs="Arial"/>
          <w:bCs/>
          <w:sz w:val="24"/>
          <w:szCs w:val="24"/>
        </w:rPr>
        <w:t xml:space="preserve">n question and </w:t>
      </w:r>
      <w:r>
        <w:rPr>
          <w:rFonts w:ascii="Arial" w:hAnsi="Arial" w:cs="Arial"/>
          <w:bCs/>
          <w:sz w:val="24"/>
          <w:szCs w:val="24"/>
        </w:rPr>
        <w:t>receive</w:t>
      </w:r>
      <w:r>
        <w:rPr>
          <w:rFonts w:ascii="Arial" w:hAnsi="Arial" w:cs="Arial"/>
          <w:bCs/>
          <w:sz w:val="24"/>
          <w:szCs w:val="24"/>
        </w:rPr>
        <w:t xml:space="preserve"> a written answer. It can</w:t>
      </w:r>
      <w:r>
        <w:rPr>
          <w:rFonts w:ascii="Arial" w:hAnsi="Arial" w:cs="Arial"/>
          <w:bCs/>
          <w:sz w:val="24"/>
          <w:szCs w:val="24"/>
        </w:rPr>
        <w:t>not be asked in person at the meeting.</w:t>
      </w:r>
    </w:p>
    <w:p w14:paraId="424C1C86" w14:textId="77777777" w:rsidR="004A5491" w:rsidRPr="004A5491" w:rsidRDefault="004A5491" w:rsidP="004A54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EF218F" w14:textId="36D7FC30" w:rsidR="004A5491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>(1</w:t>
      </w:r>
      <w:r w:rsidR="007B2B1C">
        <w:rPr>
          <w:rFonts w:ascii="Arial" w:hAnsi="Arial" w:cs="Arial"/>
          <w:bCs/>
          <w:sz w:val="24"/>
          <w:szCs w:val="24"/>
        </w:rPr>
        <w:t>2</w:t>
      </w:r>
      <w:r w:rsidRPr="004A5491">
        <w:rPr>
          <w:rFonts w:ascii="Arial" w:hAnsi="Arial" w:cs="Arial"/>
          <w:bCs/>
          <w:sz w:val="24"/>
          <w:szCs w:val="24"/>
        </w:rPr>
        <w:t>)</w:t>
      </w:r>
      <w:r w:rsidRPr="004A5491">
        <w:rPr>
          <w:rFonts w:ascii="Arial" w:hAnsi="Arial" w:cs="Arial"/>
          <w:bCs/>
          <w:sz w:val="24"/>
          <w:szCs w:val="24"/>
        </w:rPr>
        <w:tab/>
        <w:t xml:space="preserve">All written questions and answers shall be published within 5 working days </w:t>
      </w:r>
      <w:r>
        <w:rPr>
          <w:rFonts w:ascii="Arial" w:hAnsi="Arial" w:cs="Arial"/>
          <w:bCs/>
          <w:sz w:val="24"/>
          <w:szCs w:val="24"/>
        </w:rPr>
        <w:t>following</w:t>
      </w:r>
      <w:r w:rsidRPr="004A5491">
        <w:rPr>
          <w:rFonts w:ascii="Arial" w:hAnsi="Arial" w:cs="Arial"/>
          <w:bCs/>
          <w:sz w:val="24"/>
          <w:szCs w:val="24"/>
        </w:rPr>
        <w:t xml:space="preserve"> the date of the Cabinet meeting</w:t>
      </w:r>
      <w:r>
        <w:rPr>
          <w:rFonts w:ascii="Arial" w:hAnsi="Arial" w:cs="Arial"/>
          <w:bCs/>
          <w:sz w:val="24"/>
          <w:szCs w:val="24"/>
        </w:rPr>
        <w:t>.</w:t>
      </w:r>
    </w:p>
    <w:p w14:paraId="7CE765D4" w14:textId="77777777" w:rsidR="004A5491" w:rsidRPr="004A5491" w:rsidRDefault="004A5491" w:rsidP="004A54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3A7205" w14:textId="6B13F5AE" w:rsidR="004A5491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>(1</w:t>
      </w:r>
      <w:r w:rsidR="007B2B1C">
        <w:rPr>
          <w:rFonts w:ascii="Arial" w:hAnsi="Arial" w:cs="Arial"/>
          <w:bCs/>
          <w:sz w:val="24"/>
          <w:szCs w:val="24"/>
        </w:rPr>
        <w:t>3</w:t>
      </w:r>
      <w:r w:rsidRPr="004A5491">
        <w:rPr>
          <w:rFonts w:ascii="Arial" w:hAnsi="Arial" w:cs="Arial"/>
          <w:bCs/>
          <w:sz w:val="24"/>
          <w:szCs w:val="24"/>
        </w:rPr>
        <w:t>)</w:t>
      </w:r>
      <w:r w:rsidRPr="004A5491">
        <w:rPr>
          <w:rFonts w:ascii="Arial" w:hAnsi="Arial" w:cs="Arial"/>
          <w:bCs/>
          <w:sz w:val="24"/>
          <w:szCs w:val="24"/>
        </w:rPr>
        <w:tab/>
        <w:t xml:space="preserve">In the meeting, the Chairman's </w:t>
      </w:r>
      <w:r w:rsidRPr="004A5491">
        <w:rPr>
          <w:rFonts w:ascii="Arial" w:hAnsi="Arial" w:cs="Arial"/>
          <w:bCs/>
          <w:sz w:val="24"/>
          <w:szCs w:val="24"/>
        </w:rPr>
        <w:t>ruling on questions and answers shall be final.</w:t>
      </w:r>
    </w:p>
    <w:p w14:paraId="61351B55" w14:textId="77777777" w:rsidR="004A5491" w:rsidRPr="004A5491" w:rsidRDefault="004A5491" w:rsidP="004A54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666CD6" w14:textId="5BB33A99" w:rsidR="004A5491" w:rsidRPr="004A5491" w:rsidRDefault="00814E1F" w:rsidP="004A5491">
      <w:pPr>
        <w:spacing w:after="0" w:line="24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4A5491">
        <w:rPr>
          <w:rFonts w:ascii="Arial" w:hAnsi="Arial" w:cs="Arial"/>
          <w:bCs/>
          <w:sz w:val="24"/>
          <w:szCs w:val="24"/>
        </w:rPr>
        <w:t>(1</w:t>
      </w:r>
      <w:r w:rsidR="007B2B1C">
        <w:rPr>
          <w:rFonts w:ascii="Arial" w:hAnsi="Arial" w:cs="Arial"/>
          <w:bCs/>
          <w:sz w:val="24"/>
          <w:szCs w:val="24"/>
        </w:rPr>
        <w:t>4</w:t>
      </w:r>
      <w:r w:rsidRPr="004A5491">
        <w:rPr>
          <w:rFonts w:ascii="Arial" w:hAnsi="Arial" w:cs="Arial"/>
          <w:bCs/>
          <w:sz w:val="24"/>
          <w:szCs w:val="24"/>
        </w:rPr>
        <w:t>)</w:t>
      </w:r>
      <w:r w:rsidRPr="004A5491">
        <w:rPr>
          <w:rFonts w:ascii="Arial" w:hAnsi="Arial" w:cs="Arial"/>
          <w:bCs/>
          <w:sz w:val="24"/>
          <w:szCs w:val="24"/>
        </w:rPr>
        <w:tab/>
        <w:t>An urgent written question may be asked by a County Councillor about any item on the Cabinet agenda for that meeting, which the Chair considers could not have been reasonably submitted by the deadline f</w:t>
      </w:r>
      <w:r w:rsidRPr="004A5491">
        <w:rPr>
          <w:rFonts w:ascii="Arial" w:hAnsi="Arial" w:cs="Arial"/>
          <w:bCs/>
          <w:sz w:val="24"/>
          <w:szCs w:val="24"/>
        </w:rPr>
        <w:t>or the receipt of written questions, provided that they give notice of the question to Democratic Services by 12 noon the day before the meeting.</w:t>
      </w:r>
    </w:p>
    <w:p w14:paraId="4633C075" w14:textId="77777777" w:rsidR="00341EC0" w:rsidRDefault="00341EC0"/>
    <w:sectPr w:rsidR="00341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A104D"/>
    <w:multiLevelType w:val="hybridMultilevel"/>
    <w:tmpl w:val="F7B0B71C"/>
    <w:lvl w:ilvl="0" w:tplc="7898CFBC">
      <w:start w:val="1"/>
      <w:numFmt w:val="lowerRoman"/>
      <w:lvlText w:val="%1."/>
      <w:lvlJc w:val="right"/>
      <w:pPr>
        <w:ind w:left="1713" w:hanging="360"/>
      </w:pPr>
    </w:lvl>
    <w:lvl w:ilvl="1" w:tplc="0C522284" w:tentative="1">
      <w:start w:val="1"/>
      <w:numFmt w:val="lowerLetter"/>
      <w:lvlText w:val="%2."/>
      <w:lvlJc w:val="left"/>
      <w:pPr>
        <w:ind w:left="2433" w:hanging="360"/>
      </w:pPr>
    </w:lvl>
    <w:lvl w:ilvl="2" w:tplc="954C19A4" w:tentative="1">
      <w:start w:val="1"/>
      <w:numFmt w:val="lowerRoman"/>
      <w:lvlText w:val="%3."/>
      <w:lvlJc w:val="right"/>
      <w:pPr>
        <w:ind w:left="3153" w:hanging="180"/>
      </w:pPr>
    </w:lvl>
    <w:lvl w:ilvl="3" w:tplc="2D50DAC8" w:tentative="1">
      <w:start w:val="1"/>
      <w:numFmt w:val="decimal"/>
      <w:lvlText w:val="%4."/>
      <w:lvlJc w:val="left"/>
      <w:pPr>
        <w:ind w:left="3873" w:hanging="360"/>
      </w:pPr>
    </w:lvl>
    <w:lvl w:ilvl="4" w:tplc="B3544BA2" w:tentative="1">
      <w:start w:val="1"/>
      <w:numFmt w:val="lowerLetter"/>
      <w:lvlText w:val="%5."/>
      <w:lvlJc w:val="left"/>
      <w:pPr>
        <w:ind w:left="4593" w:hanging="360"/>
      </w:pPr>
    </w:lvl>
    <w:lvl w:ilvl="5" w:tplc="08388E80" w:tentative="1">
      <w:start w:val="1"/>
      <w:numFmt w:val="lowerRoman"/>
      <w:lvlText w:val="%6."/>
      <w:lvlJc w:val="right"/>
      <w:pPr>
        <w:ind w:left="5313" w:hanging="180"/>
      </w:pPr>
    </w:lvl>
    <w:lvl w:ilvl="6" w:tplc="3800C93C" w:tentative="1">
      <w:start w:val="1"/>
      <w:numFmt w:val="decimal"/>
      <w:lvlText w:val="%7."/>
      <w:lvlJc w:val="left"/>
      <w:pPr>
        <w:ind w:left="6033" w:hanging="360"/>
      </w:pPr>
    </w:lvl>
    <w:lvl w:ilvl="7" w:tplc="8A3E008E" w:tentative="1">
      <w:start w:val="1"/>
      <w:numFmt w:val="lowerLetter"/>
      <w:lvlText w:val="%8."/>
      <w:lvlJc w:val="left"/>
      <w:pPr>
        <w:ind w:left="6753" w:hanging="360"/>
      </w:pPr>
    </w:lvl>
    <w:lvl w:ilvl="8" w:tplc="A8C4FD5A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91"/>
    <w:rsid w:val="0008474E"/>
    <w:rsid w:val="002957CC"/>
    <w:rsid w:val="00341EC0"/>
    <w:rsid w:val="004A5491"/>
    <w:rsid w:val="007B2B1C"/>
    <w:rsid w:val="00814E1F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2512"/>
  <w15:chartTrackingRefBased/>
  <w15:docId w15:val="{A2168DB9-37ED-43E7-A825-0A6A573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49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Mynott, Josh</cp:lastModifiedBy>
  <cp:revision>5</cp:revision>
  <dcterms:created xsi:type="dcterms:W3CDTF">2021-09-21T18:25:00Z</dcterms:created>
  <dcterms:modified xsi:type="dcterms:W3CDTF">2021-09-23T16:05:00Z</dcterms:modified>
</cp:coreProperties>
</file>